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69" w:rsidRPr="00074A0C" w:rsidRDefault="00FA05B7">
      <w:pPr>
        <w:spacing w:after="0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074A0C">
        <w:rPr>
          <w:rFonts w:ascii="Times New Roman" w:hAnsi="Times New Roman" w:cs="Times New Roman"/>
          <w:sz w:val="24"/>
          <w:szCs w:val="24"/>
          <w:lang w:val="gl-ES"/>
        </w:rPr>
        <w:t>VICEPRESIDENCIA SEGUNDA E CONSELLERÍA DE ECONOMÍA, EMPRESA E INNOVACIÓN</w:t>
      </w:r>
    </w:p>
    <w:p w:rsidR="00054469" w:rsidRPr="00074A0C" w:rsidRDefault="00FA05B7">
      <w:pPr>
        <w:spacing w:after="0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074A0C">
        <w:rPr>
          <w:rFonts w:ascii="Times New Roman" w:hAnsi="Times New Roman" w:cs="Times New Roman"/>
          <w:sz w:val="24"/>
          <w:szCs w:val="24"/>
          <w:lang w:val="gl-ES"/>
        </w:rPr>
        <w:t>XEFATURA TERRITORIAL DA CORUÑA</w:t>
      </w:r>
    </w:p>
    <w:p w:rsidR="00054469" w:rsidRPr="00074A0C" w:rsidRDefault="00FA05B7">
      <w:pPr>
        <w:spacing w:after="0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074A0C">
        <w:rPr>
          <w:rFonts w:ascii="Times New Roman" w:hAnsi="Times New Roman" w:cs="Times New Roman"/>
          <w:sz w:val="24"/>
          <w:szCs w:val="24"/>
          <w:lang w:val="gl-ES"/>
        </w:rPr>
        <w:t xml:space="preserve">Rúa Vicente </w:t>
      </w:r>
      <w:proofErr w:type="spellStart"/>
      <w:r w:rsidRPr="00074A0C">
        <w:rPr>
          <w:rFonts w:ascii="Times New Roman" w:hAnsi="Times New Roman" w:cs="Times New Roman"/>
          <w:sz w:val="24"/>
          <w:szCs w:val="24"/>
          <w:lang w:val="gl-ES"/>
        </w:rPr>
        <w:t>Ferrer</w:t>
      </w:r>
      <w:proofErr w:type="spellEnd"/>
      <w:r w:rsidRPr="00074A0C">
        <w:rPr>
          <w:rFonts w:ascii="Times New Roman" w:hAnsi="Times New Roman" w:cs="Times New Roman"/>
          <w:sz w:val="24"/>
          <w:szCs w:val="24"/>
          <w:lang w:val="gl-ES"/>
        </w:rPr>
        <w:t>, 2</w:t>
      </w:r>
    </w:p>
    <w:p w:rsidR="00054469" w:rsidRPr="00074A0C" w:rsidRDefault="00FA05B7">
      <w:pPr>
        <w:spacing w:after="0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074A0C">
        <w:rPr>
          <w:rFonts w:ascii="Times New Roman" w:hAnsi="Times New Roman" w:cs="Times New Roman"/>
          <w:sz w:val="24"/>
          <w:szCs w:val="24"/>
          <w:lang w:val="gl-ES"/>
        </w:rPr>
        <w:t>15.008 A Coruña</w:t>
      </w:r>
    </w:p>
    <w:p w:rsidR="00054469" w:rsidRPr="00074A0C" w:rsidRDefault="00054469">
      <w:pPr>
        <w:spacing w:after="0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054469" w:rsidRPr="00074A0C" w:rsidRDefault="00FA05B7">
      <w:pPr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  <w:r w:rsidRPr="00074A0C">
        <w:rPr>
          <w:rFonts w:ascii="Times New Roman" w:hAnsi="Times New Roman" w:cs="Times New Roman"/>
          <w:b/>
          <w:sz w:val="24"/>
          <w:szCs w:val="24"/>
          <w:lang w:val="gl-ES"/>
        </w:rPr>
        <w:t xml:space="preserve">ASUNTO: </w:t>
      </w:r>
      <w:r w:rsidR="00822216" w:rsidRPr="00822216">
        <w:rPr>
          <w:rFonts w:ascii="Times New Roman" w:hAnsi="Times New Roman" w:cs="Times New Roman"/>
          <w:b/>
          <w:sz w:val="24"/>
          <w:szCs w:val="24"/>
          <w:lang w:val="gl-ES"/>
        </w:rPr>
        <w:t>ACORDO do 9 de maio de 2022, da Xefatura Territorial da Coruña, polo que se someten a información pública a solicitude de autorización administrativa previa, a autorización administrativa de construción, o estudo de impacto ambiental (EIA) e o proxecto sectorial (proxecto de interese autonómico-PIA) do proxecto liña de alta tensión de infraestruturas de evacuación do parque eólico Carboeiro (expediente IN408A 2020/167)</w:t>
      </w:r>
      <w:r w:rsidR="00822216">
        <w:rPr>
          <w:rFonts w:ascii="Times New Roman" w:hAnsi="Times New Roman" w:cs="Times New Roman"/>
          <w:b/>
          <w:sz w:val="24"/>
          <w:szCs w:val="24"/>
          <w:lang w:val="gl-ES"/>
        </w:rPr>
        <w:t>.</w:t>
      </w:r>
    </w:p>
    <w:p w:rsidR="00054469" w:rsidRPr="00074A0C" w:rsidRDefault="00FA05B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074A0C">
        <w:rPr>
          <w:rFonts w:ascii="Times New Roman" w:hAnsi="Times New Roman" w:cs="Times New Roman"/>
          <w:sz w:val="24"/>
          <w:szCs w:val="24"/>
          <w:lang w:val="gl-ES"/>
        </w:rPr>
        <w:t>D./Dª.___________________________________________________________ con DNI número___________________, e domicilio ós efectos de notificacións en______________________________________________________________, concello de ________________, provincia ____________ teléfono ___________ e dirección de correo electrónico ___________________ por medio do presente escrito realiza as seguintes</w:t>
      </w:r>
    </w:p>
    <w:p w:rsidR="00054469" w:rsidRPr="00074A0C" w:rsidRDefault="00FA05B7">
      <w:pPr>
        <w:spacing w:before="360" w:after="3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  <w:r w:rsidRPr="00074A0C">
        <w:rPr>
          <w:rFonts w:ascii="Times New Roman" w:hAnsi="Times New Roman" w:cs="Times New Roman"/>
          <w:b/>
          <w:sz w:val="24"/>
          <w:szCs w:val="24"/>
          <w:lang w:val="gl-ES"/>
        </w:rPr>
        <w:t>ALEGACIÓNS:</w:t>
      </w:r>
    </w:p>
    <w:p w:rsidR="00DB08DD" w:rsidRPr="00074A0C" w:rsidRDefault="00FA05B7" w:rsidP="003C44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074A0C">
        <w:rPr>
          <w:rFonts w:ascii="Times New Roman" w:hAnsi="Times New Roman" w:cs="Times New Roman"/>
          <w:sz w:val="24"/>
          <w:szCs w:val="24"/>
          <w:lang w:val="gl-ES"/>
        </w:rPr>
        <w:t>Atendendo á documentación gráfica integrante do proxecto citado, pódese entender que:</w:t>
      </w:r>
    </w:p>
    <w:p w:rsidR="00822216" w:rsidRDefault="00DB08DD" w:rsidP="00822216">
      <w:pPr>
        <w:pStyle w:val="Prrafodelista"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3C44BB">
        <w:rPr>
          <w:rFonts w:ascii="Times New Roman" w:hAnsi="Times New Roman" w:cs="Times New Roman"/>
          <w:sz w:val="24"/>
          <w:szCs w:val="24"/>
          <w:lang w:val="gl-ES"/>
        </w:rPr>
        <w:t xml:space="preserve">A execución do parque eólico Carboeiro situado no concellos de Arteixo, A Laracha, Culleredo tratase dun parque de 8 </w:t>
      </w:r>
      <w:proofErr w:type="spellStart"/>
      <w:r w:rsidRPr="003C44BB">
        <w:rPr>
          <w:rFonts w:ascii="Times New Roman" w:hAnsi="Times New Roman" w:cs="Times New Roman"/>
          <w:sz w:val="24"/>
          <w:szCs w:val="24"/>
          <w:lang w:val="gl-ES"/>
        </w:rPr>
        <w:t>aeroxeradores</w:t>
      </w:r>
      <w:proofErr w:type="spellEnd"/>
      <w:r w:rsidRPr="003C44BB">
        <w:rPr>
          <w:rFonts w:ascii="Times New Roman" w:hAnsi="Times New Roman" w:cs="Times New Roman"/>
          <w:sz w:val="24"/>
          <w:szCs w:val="24"/>
          <w:lang w:val="gl-ES"/>
        </w:rPr>
        <w:t>, en total a potencia a instalar é de 36 MW.</w:t>
      </w:r>
      <w:r w:rsidR="00822216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822216" w:rsidRPr="00822216">
        <w:rPr>
          <w:rFonts w:ascii="Times New Roman" w:hAnsi="Times New Roman" w:cs="Times New Roman"/>
          <w:sz w:val="24"/>
          <w:szCs w:val="24"/>
          <w:lang w:val="gl-ES"/>
        </w:rPr>
        <w:t xml:space="preserve">Co fin de evacuar </w:t>
      </w:r>
      <w:r w:rsidR="00822216">
        <w:rPr>
          <w:rFonts w:ascii="Times New Roman" w:hAnsi="Times New Roman" w:cs="Times New Roman"/>
          <w:sz w:val="24"/>
          <w:szCs w:val="24"/>
          <w:lang w:val="gl-ES"/>
        </w:rPr>
        <w:t xml:space="preserve">a </w:t>
      </w:r>
      <w:r w:rsidR="00822216" w:rsidRPr="00822216">
        <w:rPr>
          <w:rFonts w:ascii="Times New Roman" w:hAnsi="Times New Roman" w:cs="Times New Roman"/>
          <w:sz w:val="24"/>
          <w:szCs w:val="24"/>
          <w:lang w:val="gl-ES"/>
        </w:rPr>
        <w:t>enerxía elé</w:t>
      </w:r>
      <w:r w:rsidR="00822216">
        <w:rPr>
          <w:rFonts w:ascii="Times New Roman" w:hAnsi="Times New Roman" w:cs="Times New Roman"/>
          <w:sz w:val="24"/>
          <w:szCs w:val="24"/>
          <w:lang w:val="gl-ES"/>
        </w:rPr>
        <w:t>ctrica xerada no parque eólico</w:t>
      </w:r>
      <w:r w:rsidR="00822216" w:rsidRPr="00822216">
        <w:rPr>
          <w:rFonts w:ascii="Times New Roman" w:hAnsi="Times New Roman" w:cs="Times New Roman"/>
          <w:sz w:val="24"/>
          <w:szCs w:val="24"/>
          <w:lang w:val="gl-ES"/>
        </w:rPr>
        <w:t xml:space="preserve">, proxéctase unha liña de alta tensión (LAT) de 132 </w:t>
      </w:r>
      <w:proofErr w:type="spellStart"/>
      <w:r w:rsidR="00822216" w:rsidRPr="00822216">
        <w:rPr>
          <w:rFonts w:ascii="Times New Roman" w:hAnsi="Times New Roman" w:cs="Times New Roman"/>
          <w:sz w:val="24"/>
          <w:szCs w:val="24"/>
          <w:lang w:val="gl-ES"/>
        </w:rPr>
        <w:t>kV</w:t>
      </w:r>
      <w:proofErr w:type="spellEnd"/>
      <w:r w:rsidR="00822216" w:rsidRPr="00822216">
        <w:rPr>
          <w:rFonts w:ascii="Times New Roman" w:hAnsi="Times New Roman" w:cs="Times New Roman"/>
          <w:sz w:val="24"/>
          <w:szCs w:val="24"/>
          <w:lang w:val="gl-ES"/>
        </w:rPr>
        <w:t xml:space="preserve">, con inicio no pórtico situado na subestación eléctrica transformadora (SET) do PE Carboeiro (termo municipal da Laracha) e fin no pórtico situado na subestación colectora </w:t>
      </w:r>
      <w:proofErr w:type="spellStart"/>
      <w:r w:rsidR="00822216" w:rsidRPr="00822216">
        <w:rPr>
          <w:rFonts w:ascii="Times New Roman" w:hAnsi="Times New Roman" w:cs="Times New Roman"/>
          <w:sz w:val="24"/>
          <w:szCs w:val="24"/>
          <w:lang w:val="gl-ES"/>
        </w:rPr>
        <w:t>Meirama</w:t>
      </w:r>
      <w:proofErr w:type="spellEnd"/>
      <w:r w:rsidR="00822216" w:rsidRPr="00822216">
        <w:rPr>
          <w:rFonts w:ascii="Times New Roman" w:hAnsi="Times New Roman" w:cs="Times New Roman"/>
          <w:sz w:val="24"/>
          <w:szCs w:val="24"/>
          <w:lang w:val="gl-ES"/>
        </w:rPr>
        <w:t xml:space="preserve"> (termos municipais de Cerceda e Carral</w:t>
      </w:r>
      <w:r w:rsidR="00822216">
        <w:rPr>
          <w:rFonts w:ascii="Times New Roman" w:hAnsi="Times New Roman" w:cs="Times New Roman"/>
          <w:sz w:val="24"/>
          <w:szCs w:val="24"/>
          <w:lang w:val="gl-ES"/>
        </w:rPr>
        <w:t>) mediante a instalación de 55 apoios.</w:t>
      </w:r>
    </w:p>
    <w:p w:rsidR="00F44C81" w:rsidRDefault="00F44C81" w:rsidP="00822216">
      <w:pPr>
        <w:pStyle w:val="Prrafodelista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AB0CDF" w:rsidRDefault="00AB0CDF" w:rsidP="00AB0CDF">
      <w:pPr>
        <w:pStyle w:val="Prrafodelista"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 xml:space="preserve">En xeral a implantación dunha novas liñas eléctricas para o servizo aos parques eólicos supón un forte impacto sobre a paisaxe, perda de </w:t>
      </w:r>
      <w:proofErr w:type="spellStart"/>
      <w:r>
        <w:rPr>
          <w:rFonts w:ascii="Times New Roman" w:hAnsi="Times New Roman" w:cs="Times New Roman"/>
          <w:sz w:val="24"/>
          <w:szCs w:val="24"/>
          <w:lang w:val="gl-ES"/>
        </w:rPr>
        <w:t>biodiversidade</w:t>
      </w:r>
      <w:proofErr w:type="spellEnd"/>
      <w:r>
        <w:rPr>
          <w:rFonts w:ascii="Times New Roman" w:hAnsi="Times New Roman" w:cs="Times New Roman"/>
          <w:sz w:val="24"/>
          <w:szCs w:val="24"/>
          <w:lang w:val="gl-ES"/>
        </w:rPr>
        <w:t>, afeccións á fauna (</w:t>
      </w:r>
      <w:proofErr w:type="spellStart"/>
      <w:r>
        <w:rPr>
          <w:rFonts w:ascii="Times New Roman" w:hAnsi="Times New Roman" w:cs="Times New Roman"/>
          <w:sz w:val="24"/>
          <w:szCs w:val="24"/>
          <w:lang w:val="gl-ES"/>
        </w:rPr>
        <w:t>espcialmente</w:t>
      </w:r>
      <w:proofErr w:type="spellEnd"/>
      <w:r>
        <w:rPr>
          <w:rFonts w:ascii="Times New Roman" w:hAnsi="Times New Roman" w:cs="Times New Roman"/>
          <w:sz w:val="24"/>
          <w:szCs w:val="24"/>
          <w:lang w:val="gl-ES"/>
        </w:rPr>
        <w:t xml:space="preserve"> aves) e ao entorno socioeconómico.</w:t>
      </w:r>
    </w:p>
    <w:p w:rsidR="00AB0CDF" w:rsidRPr="00AB0CDF" w:rsidRDefault="00AB0CDF" w:rsidP="00AB0CDF">
      <w:pPr>
        <w:pStyle w:val="Prrafodelista"/>
        <w:rPr>
          <w:rFonts w:ascii="Times New Roman" w:hAnsi="Times New Roman" w:cs="Times New Roman"/>
          <w:sz w:val="24"/>
          <w:szCs w:val="24"/>
          <w:lang w:val="gl-ES"/>
        </w:rPr>
      </w:pPr>
    </w:p>
    <w:p w:rsidR="00F44C81" w:rsidRDefault="00F44C81" w:rsidP="00AB0CDF">
      <w:pPr>
        <w:pStyle w:val="Prrafodelista"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>O</w:t>
      </w:r>
      <w:r w:rsidR="00353FAF">
        <w:rPr>
          <w:rFonts w:ascii="Times New Roman" w:hAnsi="Times New Roman" w:cs="Times New Roman"/>
          <w:sz w:val="24"/>
          <w:szCs w:val="24"/>
          <w:lang w:val="gl-ES"/>
        </w:rPr>
        <w:t xml:space="preserve"> trazado d</w:t>
      </w:r>
      <w:r w:rsidR="00DB08DD" w:rsidRPr="003C44BB">
        <w:rPr>
          <w:rFonts w:ascii="Times New Roman" w:hAnsi="Times New Roman" w:cs="Times New Roman"/>
          <w:sz w:val="24"/>
          <w:szCs w:val="24"/>
          <w:lang w:val="gl-ES"/>
        </w:rPr>
        <w:t xml:space="preserve">a instalación 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proxectada próximo aos núcleos </w:t>
      </w:r>
      <w:proofErr w:type="spellStart"/>
      <w:r>
        <w:rPr>
          <w:rFonts w:ascii="Times New Roman" w:hAnsi="Times New Roman" w:cs="Times New Roman"/>
          <w:sz w:val="24"/>
          <w:szCs w:val="24"/>
          <w:lang w:val="gl-ES"/>
        </w:rPr>
        <w:t>Mantiñán</w:t>
      </w:r>
      <w:proofErr w:type="spellEnd"/>
      <w:r>
        <w:rPr>
          <w:rFonts w:ascii="Times New Roman" w:hAnsi="Times New Roman" w:cs="Times New Roman"/>
          <w:sz w:val="24"/>
          <w:szCs w:val="24"/>
          <w:lang w:val="gl-ES"/>
        </w:rPr>
        <w:t>, Pereiro</w:t>
      </w:r>
      <w:r w:rsidRPr="003C44BB">
        <w:rPr>
          <w:rFonts w:ascii="Times New Roman" w:hAnsi="Times New Roman" w:cs="Times New Roman"/>
          <w:sz w:val="24"/>
          <w:szCs w:val="24"/>
          <w:lang w:val="gl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gl-ES"/>
        </w:rPr>
        <w:t>Vilar da Fraga e Cerqueira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pode afectalos sensiblemente polo impacto visual xerado polas liñas, e polas limitacións a explotación dos terreos agrícolas vinculados aos mesmos.</w:t>
      </w:r>
      <w:r w:rsidR="00AB0CDF">
        <w:rPr>
          <w:rFonts w:ascii="Times New Roman" w:hAnsi="Times New Roman" w:cs="Times New Roman"/>
          <w:sz w:val="24"/>
          <w:szCs w:val="24"/>
          <w:lang w:val="gl-ES"/>
        </w:rPr>
        <w:t xml:space="preserve"> O proxecto supón un gravame para a conservación e aproveitamento do medio agrícola e gandeiro da zona.</w:t>
      </w:r>
    </w:p>
    <w:p w:rsidR="00F44C81" w:rsidRDefault="00F44C81" w:rsidP="00822216">
      <w:pPr>
        <w:pStyle w:val="Prrafodelista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1F39CC" w:rsidRDefault="001F39CC" w:rsidP="00822216">
      <w:pPr>
        <w:pStyle w:val="Prrafodelista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 xml:space="preserve">Solicitase a modificación do trazado que atravesa os terreos entre os núcleos de </w:t>
      </w:r>
      <w:proofErr w:type="spellStart"/>
      <w:r w:rsidRPr="001F39CC">
        <w:rPr>
          <w:rFonts w:ascii="Times New Roman" w:hAnsi="Times New Roman" w:cs="Times New Roman"/>
          <w:sz w:val="24"/>
          <w:szCs w:val="24"/>
          <w:lang w:val="gl-ES"/>
        </w:rPr>
        <w:t>Mantiñán</w:t>
      </w:r>
      <w:proofErr w:type="spellEnd"/>
      <w:r w:rsidRPr="001F39CC">
        <w:rPr>
          <w:rFonts w:ascii="Times New Roman" w:hAnsi="Times New Roman" w:cs="Times New Roman"/>
          <w:sz w:val="24"/>
          <w:szCs w:val="24"/>
          <w:lang w:val="gl-ES"/>
        </w:rPr>
        <w:t>, Pereiro, Vilar da Fraga e Cerqueira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, a fin de que non invadan as parcelas destinadas a produción </w:t>
      </w:r>
      <w:proofErr w:type="spellStart"/>
      <w:r>
        <w:rPr>
          <w:rFonts w:ascii="Times New Roman" w:hAnsi="Times New Roman" w:cs="Times New Roman"/>
          <w:sz w:val="24"/>
          <w:szCs w:val="24"/>
          <w:lang w:val="gl-ES"/>
        </w:rPr>
        <w:t>agrogandeira</w:t>
      </w:r>
      <w:proofErr w:type="spellEnd"/>
      <w:r>
        <w:rPr>
          <w:rFonts w:ascii="Times New Roman" w:hAnsi="Times New Roman" w:cs="Times New Roman"/>
          <w:sz w:val="24"/>
          <w:szCs w:val="24"/>
          <w:lang w:val="gl-ES"/>
        </w:rPr>
        <w:t xml:space="preserve"> e se dea cumprimento as distancias mínimas de seguridade entre a liña de alta tensión e as poboación</w:t>
      </w:r>
      <w:r w:rsidR="00CA6200">
        <w:rPr>
          <w:rFonts w:ascii="Times New Roman" w:hAnsi="Times New Roman" w:cs="Times New Roman"/>
          <w:sz w:val="24"/>
          <w:szCs w:val="24"/>
          <w:lang w:val="gl-ES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gl-ES"/>
        </w:rPr>
        <w:t xml:space="preserve"> asentadas.</w:t>
      </w:r>
    </w:p>
    <w:p w:rsidR="0043398D" w:rsidRDefault="001F39CC" w:rsidP="00822216">
      <w:pPr>
        <w:pStyle w:val="Prrafodelista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>Proponse variar o trazado a partir</w:t>
      </w:r>
      <w:r w:rsidR="00F44C81">
        <w:rPr>
          <w:rFonts w:ascii="Times New Roman" w:hAnsi="Times New Roman" w:cs="Times New Roman"/>
          <w:sz w:val="24"/>
          <w:szCs w:val="24"/>
          <w:lang w:val="gl-ES"/>
        </w:rPr>
        <w:t xml:space="preserve"> do apoio número 16 ou 17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, de xe</w:t>
      </w:r>
      <w:r w:rsidR="00F44C81">
        <w:rPr>
          <w:rFonts w:ascii="Times New Roman" w:hAnsi="Times New Roman" w:cs="Times New Roman"/>
          <w:sz w:val="24"/>
          <w:szCs w:val="24"/>
          <w:lang w:val="gl-ES"/>
        </w:rPr>
        <w:t xml:space="preserve">ito que o novo trazado discorra máis cara o sur e lindeiro coa canteira existente, por tratarse de terreos altamente </w:t>
      </w:r>
      <w:proofErr w:type="spellStart"/>
      <w:r w:rsidR="00F44C81">
        <w:rPr>
          <w:rFonts w:ascii="Times New Roman" w:hAnsi="Times New Roman" w:cs="Times New Roman"/>
          <w:sz w:val="24"/>
          <w:szCs w:val="24"/>
          <w:lang w:val="gl-ES"/>
        </w:rPr>
        <w:t>antropizados</w:t>
      </w:r>
      <w:proofErr w:type="spellEnd"/>
      <w:r w:rsidR="00F44C81">
        <w:rPr>
          <w:rFonts w:ascii="Times New Roman" w:hAnsi="Times New Roman" w:cs="Times New Roman"/>
          <w:sz w:val="24"/>
          <w:szCs w:val="24"/>
          <w:lang w:val="gl-ES"/>
        </w:rPr>
        <w:t>.</w:t>
      </w:r>
    </w:p>
    <w:p w:rsidR="001F39CC" w:rsidRDefault="001F39CC" w:rsidP="00822216">
      <w:pPr>
        <w:pStyle w:val="Prrafodelista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1F39CC" w:rsidRPr="00CA6200" w:rsidRDefault="001F39CC" w:rsidP="00CA62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1F39CC" w:rsidRDefault="001F39CC" w:rsidP="00822216">
      <w:pPr>
        <w:pStyle w:val="Prrafodelista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1F39CC" w:rsidRDefault="001F39CC" w:rsidP="00822216">
      <w:pPr>
        <w:pStyle w:val="Prrafodelista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1F39CC" w:rsidRDefault="001F39CC" w:rsidP="00822216">
      <w:pPr>
        <w:pStyle w:val="Prrafodelista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1F39CC" w:rsidRDefault="001F39CC" w:rsidP="00822216">
      <w:pPr>
        <w:pStyle w:val="Prrafodelista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1F39CC" w:rsidRPr="003C44BB" w:rsidRDefault="001F39CC" w:rsidP="00822216">
      <w:pPr>
        <w:pStyle w:val="Prrafodelista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DB08DD" w:rsidRPr="00546666" w:rsidRDefault="00DB08DD" w:rsidP="003C44BB">
      <w:pPr>
        <w:pStyle w:val="Prrafodelista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546666">
        <w:rPr>
          <w:rFonts w:ascii="Times New Roman" w:hAnsi="Times New Roman" w:cs="Times New Roman"/>
          <w:sz w:val="24"/>
          <w:szCs w:val="24"/>
          <w:lang w:val="gl-ES"/>
        </w:rPr>
        <w:t xml:space="preserve">Sabedores do tráfico pesado xerado coa construción </w:t>
      </w:r>
      <w:r w:rsidR="00F44C81">
        <w:rPr>
          <w:rFonts w:ascii="Times New Roman" w:hAnsi="Times New Roman" w:cs="Times New Roman"/>
          <w:sz w:val="24"/>
          <w:szCs w:val="24"/>
          <w:lang w:val="gl-ES"/>
        </w:rPr>
        <w:t>da LAT Parque eólico Carboeiro</w:t>
      </w:r>
      <w:r w:rsidRPr="00546666">
        <w:rPr>
          <w:rFonts w:ascii="Times New Roman" w:hAnsi="Times New Roman" w:cs="Times New Roman"/>
          <w:sz w:val="24"/>
          <w:szCs w:val="24"/>
          <w:lang w:val="gl-ES"/>
        </w:rPr>
        <w:t xml:space="preserve"> considerase apropiado prever a pavimentación dos </w:t>
      </w:r>
      <w:proofErr w:type="spellStart"/>
      <w:r w:rsidRPr="00546666">
        <w:rPr>
          <w:rFonts w:ascii="Times New Roman" w:hAnsi="Times New Roman" w:cs="Times New Roman"/>
          <w:sz w:val="24"/>
          <w:szCs w:val="24"/>
          <w:lang w:val="gl-ES"/>
        </w:rPr>
        <w:t>viais</w:t>
      </w:r>
      <w:proofErr w:type="spellEnd"/>
      <w:r w:rsidRPr="00546666">
        <w:rPr>
          <w:rFonts w:ascii="Times New Roman" w:hAnsi="Times New Roman" w:cs="Times New Roman"/>
          <w:sz w:val="24"/>
          <w:szCs w:val="24"/>
          <w:lang w:val="gl-ES"/>
        </w:rPr>
        <w:t xml:space="preserve"> afectados </w:t>
      </w:r>
      <w:r w:rsidR="0067691F" w:rsidRPr="00546666">
        <w:rPr>
          <w:rFonts w:ascii="Times New Roman" w:hAnsi="Times New Roman" w:cs="Times New Roman"/>
          <w:sz w:val="24"/>
          <w:szCs w:val="24"/>
          <w:lang w:val="gl-ES"/>
        </w:rPr>
        <w:t>incluídos no</w:t>
      </w:r>
      <w:r w:rsidRPr="00546666">
        <w:rPr>
          <w:rFonts w:ascii="Times New Roman" w:hAnsi="Times New Roman" w:cs="Times New Roman"/>
          <w:sz w:val="24"/>
          <w:szCs w:val="24"/>
          <w:lang w:val="gl-ES"/>
        </w:rPr>
        <w:t xml:space="preserve"> Inventario de Bens Municipais aprobado polo Pleno en sesión o</w:t>
      </w:r>
      <w:r w:rsidR="0067691F" w:rsidRPr="00546666">
        <w:rPr>
          <w:rFonts w:ascii="Times New Roman" w:hAnsi="Times New Roman" w:cs="Times New Roman"/>
          <w:sz w:val="24"/>
          <w:szCs w:val="24"/>
          <w:lang w:val="gl-ES"/>
        </w:rPr>
        <w:t>rdinaria con data do 25</w:t>
      </w:r>
      <w:r w:rsidRPr="00546666">
        <w:rPr>
          <w:rFonts w:ascii="Times New Roman" w:hAnsi="Times New Roman" w:cs="Times New Roman"/>
          <w:sz w:val="24"/>
          <w:szCs w:val="24"/>
          <w:lang w:val="gl-ES"/>
        </w:rPr>
        <w:t xml:space="preserve"> de marzo de 2015, especialmente os camiños asfaltados.</w:t>
      </w:r>
    </w:p>
    <w:p w:rsidR="00546666" w:rsidRPr="00470C88" w:rsidRDefault="00546666" w:rsidP="00470C8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054469" w:rsidRPr="00074A0C" w:rsidRDefault="00054469" w:rsidP="003C44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054469" w:rsidRPr="00074A0C" w:rsidRDefault="00FA05B7" w:rsidP="003C44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074A0C">
        <w:rPr>
          <w:rFonts w:ascii="Times New Roman" w:hAnsi="Times New Roman" w:cs="Times New Roman"/>
          <w:sz w:val="24"/>
          <w:szCs w:val="24"/>
          <w:lang w:val="gl-ES"/>
        </w:rPr>
        <w:t xml:space="preserve">Por todo o expresado, solicítase que se teñan en conta as alegacións que se formulan neste documento e, máis concretamente, que se rexeite a solicitude de autorización administrativa previa, a declaración de utilidade pública, en concreto a necesidade de urxente ocupación que iso implica, a autorización administrativa de construción, </w:t>
      </w:r>
      <w:r w:rsidR="00AB0CDF" w:rsidRPr="00AB0CDF">
        <w:rPr>
          <w:rFonts w:ascii="Times New Roman" w:hAnsi="Times New Roman" w:cs="Times New Roman"/>
          <w:sz w:val="24"/>
          <w:szCs w:val="24"/>
          <w:lang w:val="gl-ES"/>
        </w:rPr>
        <w:t>o estudo de impacto ambiental (EIA) e o proxecto sectorial (proxecto de interese autonómico-PIA) do proxecto liña de alta tensión de infraestruturas de evacuación do parque eólico Carboeiro (expediente IN408A 2020/167).</w:t>
      </w:r>
    </w:p>
    <w:p w:rsidR="00054469" w:rsidRPr="00074A0C" w:rsidRDefault="00FA05B7" w:rsidP="003C44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074A0C">
        <w:rPr>
          <w:rFonts w:ascii="Times New Roman" w:hAnsi="Times New Roman" w:cs="Times New Roman"/>
          <w:sz w:val="24"/>
          <w:szCs w:val="24"/>
          <w:lang w:val="gl-ES"/>
        </w:rPr>
        <w:t>Para que conste ós efectos oportunos, asínase este documento</w:t>
      </w:r>
    </w:p>
    <w:p w:rsidR="00054469" w:rsidRPr="00074A0C" w:rsidRDefault="00054469">
      <w:pPr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054469" w:rsidRPr="00074A0C" w:rsidRDefault="00FA05B7">
      <w:pPr>
        <w:jc w:val="center"/>
        <w:rPr>
          <w:rFonts w:ascii="Times New Roman" w:hAnsi="Times New Roman" w:cs="Times New Roman"/>
          <w:sz w:val="24"/>
          <w:szCs w:val="24"/>
          <w:lang w:val="gl-ES"/>
        </w:rPr>
      </w:pPr>
      <w:r w:rsidRPr="00074A0C">
        <w:rPr>
          <w:rFonts w:ascii="Times New Roman" w:hAnsi="Times New Roman" w:cs="Times New Roman"/>
          <w:sz w:val="24"/>
          <w:szCs w:val="24"/>
          <w:lang w:val="gl-ES"/>
        </w:rPr>
        <w:t>En _______________a ____ de 2022</w:t>
      </w:r>
    </w:p>
    <w:p w:rsidR="00054469" w:rsidRPr="00074A0C" w:rsidRDefault="00054469">
      <w:pPr>
        <w:jc w:val="center"/>
        <w:rPr>
          <w:rFonts w:ascii="Times New Roman" w:hAnsi="Times New Roman" w:cs="Times New Roman"/>
          <w:sz w:val="24"/>
          <w:szCs w:val="24"/>
          <w:lang w:val="gl-ES"/>
        </w:rPr>
      </w:pPr>
    </w:p>
    <w:p w:rsidR="00054469" w:rsidRPr="00074A0C" w:rsidRDefault="00054469">
      <w:pPr>
        <w:jc w:val="center"/>
        <w:rPr>
          <w:rFonts w:ascii="Times New Roman" w:hAnsi="Times New Roman" w:cs="Times New Roman"/>
          <w:sz w:val="24"/>
          <w:szCs w:val="24"/>
          <w:lang w:val="gl-ES"/>
        </w:rPr>
      </w:pPr>
    </w:p>
    <w:p w:rsidR="00054469" w:rsidRPr="00074A0C" w:rsidRDefault="00FA05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A0C">
        <w:rPr>
          <w:rFonts w:ascii="Times New Roman" w:hAnsi="Times New Roman" w:cs="Times New Roman"/>
          <w:sz w:val="24"/>
          <w:szCs w:val="24"/>
          <w:lang w:val="gl-ES"/>
        </w:rPr>
        <w:t>D./Dª.___________________________________________________________ DNI número___________________</w:t>
      </w:r>
    </w:p>
    <w:sectPr w:rsidR="00054469" w:rsidRPr="00074A0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7E" w:rsidRDefault="00581B7E">
      <w:pPr>
        <w:spacing w:after="0" w:line="240" w:lineRule="auto"/>
      </w:pPr>
      <w:r>
        <w:separator/>
      </w:r>
    </w:p>
  </w:endnote>
  <w:endnote w:type="continuationSeparator" w:id="0">
    <w:p w:rsidR="00581B7E" w:rsidRDefault="0058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69" w:rsidRDefault="00054469">
    <w:pPr>
      <w:pBdr>
        <w:top w:val="single" w:sz="2" w:space="1" w:color="808080"/>
      </w:pBdr>
      <w:spacing w:after="0" w:line="240" w:lineRule="auto"/>
      <w:rPr>
        <w:rFonts w:ascii="Arial" w:hAnsi="Arial" w:cs="Arial"/>
        <w:bCs/>
        <w:color w:val="808080"/>
        <w:sz w:val="16"/>
        <w:szCs w:val="16"/>
      </w:rPr>
    </w:pPr>
  </w:p>
  <w:p w:rsidR="00054469" w:rsidRDefault="00054469">
    <w:pPr>
      <w:pBdr>
        <w:top w:val="single" w:sz="2" w:space="1" w:color="808080"/>
      </w:pBdr>
      <w:spacing w:after="0" w:line="240" w:lineRule="auto"/>
      <w:rPr>
        <w:rFonts w:ascii="Arial" w:hAnsi="Arial" w:cs="Arial"/>
        <w:bCs/>
        <w:color w:val="808080"/>
        <w:sz w:val="16"/>
        <w:szCs w:val="16"/>
      </w:rPr>
    </w:pPr>
  </w:p>
  <w:p w:rsidR="00054469" w:rsidRDefault="00FA05B7">
    <w:pPr>
      <w:pBdr>
        <w:top w:val="single" w:sz="2" w:space="1" w:color="808080"/>
      </w:pBdr>
      <w:spacing w:after="0" w:line="240" w:lineRule="auto"/>
    </w:pPr>
    <w:r>
      <w:rPr>
        <w:rFonts w:ascii="Arial" w:hAnsi="Arial" w:cs="Arial"/>
        <w:bCs/>
        <w:color w:val="808080"/>
        <w:sz w:val="16"/>
        <w:szCs w:val="16"/>
        <w:lang w:val="gl-ES"/>
      </w:rPr>
      <w:t xml:space="preserve">Escrito de alegacións ó </w:t>
    </w:r>
    <w:proofErr w:type="spellStart"/>
    <w:r>
      <w:rPr>
        <w:rFonts w:ascii="Arial" w:hAnsi="Arial" w:cs="Arial"/>
        <w:bCs/>
        <w:color w:val="808080"/>
        <w:sz w:val="16"/>
        <w:szCs w:val="16"/>
        <w:lang w:val="gl-ES"/>
      </w:rPr>
      <w:t>Expdte</w:t>
    </w:r>
    <w:proofErr w:type="spellEnd"/>
    <w:r w:rsidR="00AB0CDF">
      <w:rPr>
        <w:rFonts w:ascii="Arial" w:hAnsi="Arial" w:cs="Arial"/>
        <w:bCs/>
        <w:color w:val="808080"/>
        <w:sz w:val="16"/>
        <w:szCs w:val="16"/>
        <w:lang w:val="gl-ES"/>
      </w:rPr>
      <w:t xml:space="preserve">. </w:t>
    </w:r>
    <w:r w:rsidR="00AB0CDF" w:rsidRPr="00AB0CDF">
      <w:rPr>
        <w:rFonts w:ascii="Arial" w:hAnsi="Arial" w:cs="Arial"/>
        <w:bCs/>
        <w:color w:val="808080"/>
        <w:sz w:val="16"/>
        <w:szCs w:val="16"/>
        <w:lang w:val="gl-ES"/>
      </w:rPr>
      <w:t>IN408A 2020/167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7E" w:rsidRDefault="00581B7E">
      <w:pPr>
        <w:spacing w:after="0" w:line="240" w:lineRule="auto"/>
      </w:pPr>
      <w:r>
        <w:separator/>
      </w:r>
    </w:p>
  </w:footnote>
  <w:footnote w:type="continuationSeparator" w:id="0">
    <w:p w:rsidR="00581B7E" w:rsidRDefault="0058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69" w:rsidRDefault="00054469">
    <w:pPr>
      <w:tabs>
        <w:tab w:val="left" w:pos="8505"/>
      </w:tabs>
      <w:spacing w:after="0" w:line="240" w:lineRule="auto"/>
      <w:rPr>
        <w:lang w:eastAsia="es-ES"/>
      </w:rPr>
    </w:pPr>
  </w:p>
  <w:p w:rsidR="00054469" w:rsidRDefault="00054469">
    <w:pPr>
      <w:tabs>
        <w:tab w:val="left" w:pos="8505"/>
      </w:tabs>
      <w:spacing w:after="0" w:line="240" w:lineRule="auto"/>
      <w:rPr>
        <w:sz w:val="16"/>
        <w:szCs w:val="16"/>
        <w:lang w:eastAsia="es-ES"/>
      </w:rPr>
    </w:pPr>
  </w:p>
  <w:p w:rsidR="00054469" w:rsidRDefault="00054469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5645"/>
    <w:multiLevelType w:val="multilevel"/>
    <w:tmpl w:val="93FCAF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64F"/>
    <w:multiLevelType w:val="multilevel"/>
    <w:tmpl w:val="247E6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66CE4"/>
    <w:multiLevelType w:val="hybridMultilevel"/>
    <w:tmpl w:val="77CE863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336AB1"/>
    <w:multiLevelType w:val="hybridMultilevel"/>
    <w:tmpl w:val="7A72CD5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5AE1907"/>
    <w:multiLevelType w:val="multilevel"/>
    <w:tmpl w:val="B7E080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FA02F10"/>
    <w:multiLevelType w:val="multilevel"/>
    <w:tmpl w:val="8514BF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6071C"/>
    <w:multiLevelType w:val="multilevel"/>
    <w:tmpl w:val="DB2E09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A3DE5"/>
    <w:multiLevelType w:val="multilevel"/>
    <w:tmpl w:val="60FE614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01F31"/>
    <w:multiLevelType w:val="hybridMultilevel"/>
    <w:tmpl w:val="330242F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D7249EF"/>
    <w:multiLevelType w:val="multilevel"/>
    <w:tmpl w:val="49A49B7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A6230"/>
    <w:multiLevelType w:val="hybridMultilevel"/>
    <w:tmpl w:val="22FC7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69"/>
    <w:rsid w:val="00054469"/>
    <w:rsid w:val="00074A0C"/>
    <w:rsid w:val="00103671"/>
    <w:rsid w:val="001F39CC"/>
    <w:rsid w:val="00201B3E"/>
    <w:rsid w:val="0023463B"/>
    <w:rsid w:val="002B4B44"/>
    <w:rsid w:val="00353FAF"/>
    <w:rsid w:val="003C44BB"/>
    <w:rsid w:val="0043398D"/>
    <w:rsid w:val="00470C88"/>
    <w:rsid w:val="00546666"/>
    <w:rsid w:val="00581B7E"/>
    <w:rsid w:val="006515E6"/>
    <w:rsid w:val="0067691F"/>
    <w:rsid w:val="007F1ED1"/>
    <w:rsid w:val="00822216"/>
    <w:rsid w:val="00853C53"/>
    <w:rsid w:val="008B5F41"/>
    <w:rsid w:val="0096159F"/>
    <w:rsid w:val="00AB0CDF"/>
    <w:rsid w:val="00B661AB"/>
    <w:rsid w:val="00CA6200"/>
    <w:rsid w:val="00D32BD4"/>
    <w:rsid w:val="00DB08DD"/>
    <w:rsid w:val="00E54EED"/>
    <w:rsid w:val="00F34B0C"/>
    <w:rsid w:val="00F44C81"/>
    <w:rsid w:val="00F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EA2"/>
  <w15:docId w15:val="{2727992D-574E-4901-A22F-4310FF8B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6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2161A4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qFormat/>
    <w:rsid w:val="002161A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2161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2790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27907"/>
  </w:style>
  <w:style w:type="character" w:customStyle="1" w:styleId="EnlacedeInternet">
    <w:name w:val="Enlace de Internet"/>
    <w:rsid w:val="00527907"/>
    <w:rPr>
      <w:color w:val="00008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B3B8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D07B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qFormat/>
    <w:rsid w:val="002161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E25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790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2790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qFormat/>
    <w:rsid w:val="00527907"/>
    <w:pPr>
      <w:suppressAutoHyphens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B3B8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Ramos Rodríguez</dc:creator>
  <dc:description/>
  <cp:lastModifiedBy>User</cp:lastModifiedBy>
  <cp:revision>3</cp:revision>
  <cp:lastPrinted>2022-06-23T13:19:00Z</cp:lastPrinted>
  <dcterms:created xsi:type="dcterms:W3CDTF">2022-06-23T13:19:00Z</dcterms:created>
  <dcterms:modified xsi:type="dcterms:W3CDTF">2022-06-23T13:28:00Z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